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苏州市元宇宙重大应用场景需求征集表</w:t>
      </w:r>
    </w:p>
    <w:p>
      <w:pPr>
        <w:widowControl/>
        <w:adjustRightInd w:val="0"/>
        <w:snapToGrid w:val="0"/>
        <w:spacing w:line="240" w:lineRule="auto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40" w:lineRule="exact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单位名称（盖章）：</w:t>
      </w:r>
    </w:p>
    <w:tbl>
      <w:tblPr>
        <w:tblStyle w:val="3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993"/>
        <w:gridCol w:w="2353"/>
        <w:gridCol w:w="666"/>
        <w:gridCol w:w="1375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2" w:type="dxa"/>
            <w:gridSpan w:val="6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应用场景名称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场景所在地址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建设负责人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019" w:type="dxa"/>
            <w:gridSpan w:val="2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027" w:type="dxa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3019" w:type="dxa"/>
            <w:gridSpan w:val="2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027" w:type="dxa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国家机关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事业单位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民营企业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外资企业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数字人应用  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虚拟协调办公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智慧城市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工业领域还需选择：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钢铁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纺织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电力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医药 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装备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电子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航空航天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船舶海工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2" w:type="dxa"/>
            <w:gridSpan w:val="6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7414" w:type="dxa"/>
            <w:gridSpan w:val="5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(简要介绍建设单位基本情况、产值规模、研发能力等）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建设概述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（围绕拟建或在建的具体应用场景需求，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请逐条描述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建设背景、总体目标、建设内容、建设周期、项目创新点、项目建成后的预期成效及拟合作单位等情况，可另附页）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已有基础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（简要阐述本单位在元宇宙应用场景建设方面具有的基础、已建设完成的相关应用案例） 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需求分析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（简单明确应用场景建设中的主要需求，如功能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性能需求、系统集成需求、数据需求、运行环境、安全需求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时间进度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（简单阐述应用场景建设总周期以及实施进度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计划）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阶段性目标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（根据时间进度安排拟出阶段性目标）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资金投入</w:t>
            </w:r>
          </w:p>
        </w:tc>
        <w:tc>
          <w:tcPr>
            <w:tcW w:w="7414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（建设单位在征集的应用场景建设中拟投入的总资金、资金来源及落实情况介绍）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C5105E7-637B-4E90-B35E-5EA18D9FC43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7B3713-4B16-4CD8-B8B0-7B8433B57B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8043078-25E0-49D7-B5E4-FA38A1A340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4771FB8-88A2-41D9-95F2-132030FBC7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9495A76-4C89-4FCB-AC1C-21D5284A08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TgzNWYwYmY0ZmY0MmZhOTg0ZmQ1YTIxMmRkZmEifQ=="/>
  </w:docVars>
  <w:rsids>
    <w:rsidRoot w:val="55D028E8"/>
    <w:rsid w:val="55D028E8"/>
    <w:rsid w:val="57D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2024-03-11T07:03:00Z</dcterms:created>
  <dc:creator>苏州市软件行业协会</dc:creator>
  <cp:lastModifiedBy>苏州市软件行业协会</cp:lastModifiedBy>
  <dcterms:modified xsi:type="dcterms:W3CDTF">2024-03-11T07:04:29Z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99B42FC425B44B40B26FC2214A633F4F_11</vt:lpwstr>
  </property>
</Properties>
</file>